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D953" w14:textId="72AD8CC9" w:rsidR="00537687" w:rsidRDefault="000E58C9">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CI/P</w:t>
      </w:r>
      <w:r w:rsidR="0070754F">
        <w:rPr>
          <w:rFonts w:ascii="Poppins" w:eastAsia="Poppins" w:hAnsi="Poppins" w:cs="Poppins"/>
          <w:b/>
          <w:bCs/>
          <w:color w:val="002E57"/>
          <w:sz w:val="24"/>
          <w:szCs w:val="24"/>
        </w:rPr>
        <w:t>E</w:t>
      </w:r>
      <w:r w:rsidR="00D442B0">
        <w:rPr>
          <w:rFonts w:ascii="Poppins" w:eastAsia="Poppins" w:hAnsi="Poppins" w:cs="Poppins"/>
          <w:b/>
          <w:bCs/>
          <w:color w:val="002E57"/>
          <w:sz w:val="24"/>
          <w:szCs w:val="24"/>
        </w:rPr>
        <w:t>CMF</w:t>
      </w:r>
      <w:r w:rsidR="007B5141">
        <w:rPr>
          <w:rFonts w:ascii="Poppins" w:eastAsia="Poppins" w:hAnsi="Poppins" w:cs="Poppins"/>
          <w:b/>
          <w:bCs/>
          <w:color w:val="002E57"/>
          <w:sz w:val="24"/>
          <w:szCs w:val="24"/>
        </w:rPr>
        <w:t>NI</w:t>
      </w:r>
      <w:r>
        <w:rPr>
          <w:rFonts w:ascii="Poppins" w:eastAsia="Poppins" w:hAnsi="Poppins" w:cs="Poppins"/>
          <w:b/>
          <w:bCs/>
          <w:color w:val="002E57"/>
          <w:sz w:val="24"/>
          <w:szCs w:val="24"/>
        </w:rPr>
        <w:t>/</w:t>
      </w:r>
      <w:r w:rsidR="0070754F">
        <w:rPr>
          <w:rFonts w:ascii="Poppins" w:eastAsia="Poppins" w:hAnsi="Poppins" w:cs="Poppins"/>
          <w:b/>
          <w:bCs/>
          <w:color w:val="002E57"/>
          <w:sz w:val="24"/>
          <w:szCs w:val="24"/>
        </w:rPr>
        <w:t>1124</w:t>
      </w:r>
      <w:r>
        <w:rPr>
          <w:rFonts w:ascii="Poppins" w:eastAsia="Poppins" w:hAnsi="Poppins" w:cs="Poppins"/>
          <w:b/>
          <w:bCs/>
          <w:color w:val="002E57"/>
          <w:sz w:val="24"/>
          <w:szCs w:val="24"/>
        </w:rPr>
        <w:t>/___</w:t>
      </w:r>
    </w:p>
    <w:p w14:paraId="16DF3CBE" w14:textId="77777777" w:rsidR="00537687" w:rsidRDefault="00537687">
      <w:pPr>
        <w:spacing w:line="240" w:lineRule="auto"/>
        <w:jc w:val="center"/>
        <w:rPr>
          <w:rFonts w:ascii="Poppins" w:eastAsia="Poppins" w:hAnsi="Poppins" w:cs="Poppins"/>
          <w:b/>
          <w:bCs/>
          <w:color w:val="002E57"/>
        </w:rPr>
      </w:pPr>
    </w:p>
    <w:p w14:paraId="0D29F49B" w14:textId="77777777" w:rsidR="00537687" w:rsidRDefault="000E58C9">
      <w:pPr>
        <w:spacing w:line="240" w:lineRule="auto"/>
        <w:jc w:val="center"/>
      </w:pPr>
      <w:r>
        <w:rPr>
          <w:rFonts w:ascii="Poppins" w:eastAsia="Poppins" w:hAnsi="Poppins" w:cs="Poppins"/>
          <w:b/>
          <w:bCs/>
          <w:color w:val="002E57"/>
        </w:rPr>
        <w:t>MONITORING QUESTIONNAIRE</w:t>
      </w:r>
    </w:p>
    <w:p w14:paraId="1D999EE6" w14:textId="77777777" w:rsidR="00537687" w:rsidRDefault="000E58C9">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2971A710" w14:textId="77777777" w:rsidR="00537687" w:rsidRDefault="000E58C9">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0822CB8F" w14:textId="77777777" w:rsidR="00537687" w:rsidRDefault="000E58C9">
      <w:pPr>
        <w:spacing w:line="240" w:lineRule="auto"/>
        <w:jc w:val="both"/>
      </w:pPr>
      <w:r>
        <w:rPr>
          <w:rFonts w:ascii="Poppins" w:eastAsia="Poppins" w:hAnsi="Poppins" w:cs="Poppins"/>
          <w:color w:val="002E57"/>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39E7F003" w14:textId="77777777" w:rsidR="00537687" w:rsidRDefault="00537687">
      <w:pPr>
        <w:spacing w:line="240" w:lineRule="auto"/>
        <w:rPr>
          <w:rFonts w:ascii="Poppins" w:eastAsia="Poppins" w:hAnsi="Poppins" w:cs="Poppins"/>
          <w:b/>
          <w:bCs/>
          <w:color w:val="002E57"/>
          <w:sz w:val="16"/>
          <w:szCs w:val="16"/>
        </w:rPr>
      </w:pPr>
    </w:p>
    <w:p w14:paraId="11EF6C5F" w14:textId="77777777" w:rsidR="00537687" w:rsidRDefault="000E58C9">
      <w:pPr>
        <w:spacing w:line="240" w:lineRule="auto"/>
      </w:pPr>
      <w:r>
        <w:rPr>
          <w:rFonts w:ascii="Poppins" w:eastAsia="Poppins" w:hAnsi="Poppins" w:cs="Poppins"/>
          <w:b/>
          <w:bCs/>
          <w:color w:val="002E57"/>
        </w:rPr>
        <w:t xml:space="preserve">Community Background: </w:t>
      </w:r>
    </w:p>
    <w:p w14:paraId="291D44B7" w14:textId="77777777" w:rsidR="00537687" w:rsidRDefault="000E58C9">
      <w:pPr>
        <w:spacing w:line="240" w:lineRule="auto"/>
        <w:jc w:val="both"/>
      </w:pPr>
      <w:r>
        <w:rPr>
          <w:rFonts w:ascii="Poppins" w:eastAsia="Poppins" w:hAnsi="Poppins" w:cs="Poppins"/>
          <w:color w:val="002E57"/>
        </w:rPr>
        <w:t xml:space="preserve">Regardless of whether they actually practice a religion, most people in Northern Ireland are perceived to be members of either the Protestant or Roman Catholic communities. </w:t>
      </w:r>
    </w:p>
    <w:p w14:paraId="62E1EFE7" w14:textId="77777777" w:rsidR="00537687" w:rsidRDefault="000E58C9">
      <w:pPr>
        <w:spacing w:line="240" w:lineRule="auto"/>
      </w:pPr>
      <w:r>
        <w:rPr>
          <w:noProof/>
        </w:rPr>
        <w:drawing>
          <wp:anchor distT="0" distB="0" distL="114300" distR="114300" simplePos="0" relativeHeight="251658240" behindDoc="0" locked="0" layoutInCell="1" allowOverlap="0" wp14:anchorId="39BE8098" wp14:editId="5C58221B">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10BD5F71" w14:textId="77777777" w:rsidR="00537687" w:rsidRDefault="000E58C9">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4C032274" w14:textId="77777777" w:rsidR="00537687" w:rsidRDefault="000E58C9">
      <w:pPr>
        <w:spacing w:line="240" w:lineRule="auto"/>
      </w:pPr>
      <w:r>
        <w:rPr>
          <w:noProof/>
        </w:rPr>
        <w:drawing>
          <wp:anchor distT="0" distB="0" distL="114300" distR="114300" simplePos="0" relativeHeight="251659264" behindDoc="0" locked="0" layoutInCell="1" allowOverlap="0" wp14:anchorId="3C214C50" wp14:editId="64795F1E">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2F4DA305" w14:textId="77777777" w:rsidR="00537687" w:rsidRDefault="00537687">
      <w:pPr>
        <w:spacing w:line="240" w:lineRule="auto"/>
        <w:rPr>
          <w:rFonts w:ascii="Poppins" w:eastAsia="Poppins" w:hAnsi="Poppins" w:cs="Poppins"/>
          <w:color w:val="002E57"/>
        </w:rPr>
      </w:pPr>
    </w:p>
    <w:p w14:paraId="5073B95A" w14:textId="77777777" w:rsidR="00537687" w:rsidRDefault="000E58C9">
      <w:pPr>
        <w:spacing w:line="240" w:lineRule="auto"/>
      </w:pPr>
      <w:r>
        <w:rPr>
          <w:noProof/>
        </w:rPr>
        <w:drawing>
          <wp:anchor distT="0" distB="0" distL="114300" distR="114300" simplePos="0" relativeHeight="251660288" behindDoc="0" locked="0" layoutInCell="1" allowOverlap="0" wp14:anchorId="1F42FBBC" wp14:editId="67C01C1C">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029A96ED" w14:textId="77777777" w:rsidR="00537687" w:rsidRDefault="00537687">
      <w:pPr>
        <w:spacing w:line="240" w:lineRule="auto"/>
        <w:rPr>
          <w:rFonts w:ascii="Poppins" w:eastAsia="Poppins" w:hAnsi="Poppins" w:cs="Poppins"/>
          <w:color w:val="002E57"/>
          <w:sz w:val="16"/>
          <w:szCs w:val="16"/>
        </w:rPr>
      </w:pPr>
    </w:p>
    <w:p w14:paraId="7F9CC4C8" w14:textId="77777777" w:rsidR="00537687" w:rsidRDefault="000E58C9">
      <w:pPr>
        <w:spacing w:line="240" w:lineRule="auto"/>
        <w:jc w:val="both"/>
      </w:pPr>
      <w:r>
        <w:rPr>
          <w:rFonts w:ascii="Poppins" w:eastAsia="Poppins" w:hAnsi="Poppins" w:cs="Poppins"/>
          <w:color w:val="002E57"/>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3C361FD3" w14:textId="77777777" w:rsidR="00537687" w:rsidRDefault="00537687">
      <w:pPr>
        <w:spacing w:line="240" w:lineRule="auto"/>
        <w:rPr>
          <w:rFonts w:ascii="Poppins" w:eastAsia="Poppins" w:hAnsi="Poppins" w:cs="Poppins"/>
          <w:b/>
          <w:bCs/>
          <w:color w:val="002E57"/>
          <w:sz w:val="16"/>
          <w:szCs w:val="16"/>
        </w:rPr>
      </w:pPr>
    </w:p>
    <w:p w14:paraId="036FB31A" w14:textId="77777777" w:rsidR="00537687" w:rsidRDefault="000E58C9">
      <w:pPr>
        <w:spacing w:line="240" w:lineRule="auto"/>
      </w:pPr>
      <w:r>
        <w:rPr>
          <w:rFonts w:ascii="Poppins" w:eastAsia="Poppins" w:hAnsi="Poppins" w:cs="Poppins"/>
          <w:b/>
          <w:bCs/>
          <w:color w:val="002E57"/>
        </w:rPr>
        <w:t xml:space="preserve">Please indicate your sex by ticking the appropriate box below: </w:t>
      </w:r>
    </w:p>
    <w:p w14:paraId="202E750D" w14:textId="3D2DC9CC" w:rsidR="00537687" w:rsidRDefault="000E58C9">
      <w:pPr>
        <w:spacing w:line="240" w:lineRule="auto"/>
        <w:rPr>
          <w:rFonts w:ascii="Poppins" w:eastAsia="Poppins" w:hAnsi="Poppins" w:cs="Poppins"/>
        </w:rPr>
      </w:pPr>
      <w:r>
        <w:rPr>
          <w:noProof/>
        </w:rPr>
        <w:drawing>
          <wp:anchor distT="0" distB="0" distL="114300" distR="114300" simplePos="0" relativeHeight="251662336" behindDoc="0" locked="0" layoutInCell="1" allowOverlap="0" wp14:anchorId="28B9F990" wp14:editId="4D9BD054">
            <wp:simplePos x="0" y="0"/>
            <wp:positionH relativeFrom="column">
              <wp:posOffset>3703320</wp:posOffset>
            </wp:positionH>
            <wp:positionV relativeFrom="paragraph">
              <wp:posOffset>14605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noProof/>
        </w:rPr>
        <w:drawing>
          <wp:anchor distT="0" distB="0" distL="114300" distR="114300" simplePos="0" relativeHeight="251661312" behindDoc="0" locked="0" layoutInCell="1" allowOverlap="0" wp14:anchorId="50033C95" wp14:editId="6275DAAB">
            <wp:simplePos x="0" y="0"/>
            <wp:positionH relativeFrom="column">
              <wp:align>left</wp:align>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314D3E6D" w14:textId="189D19F0" w:rsidR="00537687" w:rsidRDefault="00537687">
      <w:pPr>
        <w:spacing w:line="240" w:lineRule="auto"/>
        <w:rPr>
          <w:rFonts w:ascii="Poppins" w:eastAsia="Poppins" w:hAnsi="Poppins" w:cs="Poppins"/>
          <w:b/>
          <w:bCs/>
          <w:color w:val="002E57"/>
        </w:rPr>
      </w:pPr>
    </w:p>
    <w:p w14:paraId="7B60B91B" w14:textId="77777777" w:rsidR="00537687" w:rsidRDefault="000E58C9">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48AA3506" w14:textId="77777777" w:rsidR="00537687" w:rsidRDefault="00537687">
      <w:pPr>
        <w:spacing w:line="240" w:lineRule="auto"/>
        <w:jc w:val="both"/>
        <w:rPr>
          <w:rFonts w:ascii="Poppins" w:eastAsia="Poppins" w:hAnsi="Poppins" w:cs="Poppins"/>
          <w:b/>
          <w:bCs/>
          <w:color w:val="002E57"/>
          <w:sz w:val="16"/>
          <w:szCs w:val="16"/>
        </w:rPr>
      </w:pPr>
    </w:p>
    <w:p w14:paraId="44C0F687" w14:textId="649EEB4A" w:rsidR="00537687" w:rsidRPr="000E58C9" w:rsidRDefault="000E58C9">
      <w:pPr>
        <w:spacing w:line="240" w:lineRule="auto"/>
        <w:jc w:val="center"/>
        <w:rPr>
          <w:rFonts w:ascii="Poppins" w:eastAsia="Poppins" w:hAnsi="Poppins" w:cs="Poppins"/>
          <w:b/>
          <w:bCs/>
          <w:color w:val="002E57"/>
        </w:rPr>
      </w:pPr>
      <w:r>
        <w:rPr>
          <w:rFonts w:ascii="Poppins" w:eastAsia="Poppins" w:hAnsi="Poppins" w:cs="Poppins"/>
          <w:b/>
          <w:bCs/>
          <w:color w:val="002E57"/>
        </w:rPr>
        <w:t xml:space="preserve">Please return this Monitoring Form along with your completed application form to </w:t>
      </w:r>
      <w:hyperlink r:id="rId12" w:history="1">
        <w:r w:rsidRPr="000E58C9">
          <w:rPr>
            <w:rFonts w:ascii="Poppins" w:eastAsia="Poppins" w:hAnsi="Poppins" w:cs="Poppins"/>
            <w:b/>
            <w:bCs/>
            <w:color w:val="002E57"/>
          </w:rPr>
          <w:t>vacancies@cooperationireland.org</w:t>
        </w:r>
      </w:hyperlink>
      <w:r w:rsidRPr="000E58C9">
        <w:rPr>
          <w:rFonts w:ascii="Poppins" w:eastAsia="Poppins" w:hAnsi="Poppins" w:cs="Poppins"/>
          <w:b/>
          <w:bCs/>
          <w:color w:val="002E57"/>
        </w:rPr>
        <w:t xml:space="preserve"> by </w:t>
      </w:r>
      <w:r w:rsidR="0070754F">
        <w:rPr>
          <w:rFonts w:ascii="Poppins" w:eastAsia="Poppins" w:hAnsi="Poppins" w:cs="Poppins"/>
          <w:b/>
          <w:bCs/>
          <w:color w:val="002E57"/>
        </w:rPr>
        <w:t>12pm on 2</w:t>
      </w:r>
      <w:r w:rsidR="006429F1">
        <w:rPr>
          <w:rFonts w:ascii="Poppins" w:eastAsia="Poppins" w:hAnsi="Poppins" w:cs="Poppins"/>
          <w:b/>
          <w:bCs/>
          <w:color w:val="002E57"/>
        </w:rPr>
        <w:t>9</w:t>
      </w:r>
      <w:r w:rsidR="0070754F" w:rsidRPr="0070754F">
        <w:rPr>
          <w:rFonts w:ascii="Poppins" w:eastAsia="Poppins" w:hAnsi="Poppins" w:cs="Poppins"/>
          <w:b/>
          <w:bCs/>
          <w:color w:val="002E57"/>
          <w:vertAlign w:val="superscript"/>
        </w:rPr>
        <w:t>th</w:t>
      </w:r>
      <w:r w:rsidR="0070754F">
        <w:rPr>
          <w:rFonts w:ascii="Poppins" w:eastAsia="Poppins" w:hAnsi="Poppins" w:cs="Poppins"/>
          <w:b/>
          <w:bCs/>
          <w:color w:val="002E57"/>
        </w:rPr>
        <w:t xml:space="preserve"> November 2024.</w:t>
      </w:r>
    </w:p>
    <w:sectPr w:rsidR="00537687" w:rsidRPr="000E58C9">
      <w:headerReference w:type="default" r:id="rId13"/>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1152" w14:textId="77777777" w:rsidR="000E58C9" w:rsidRDefault="000E58C9">
      <w:pPr>
        <w:spacing w:line="240" w:lineRule="auto"/>
      </w:pPr>
      <w:r>
        <w:separator/>
      </w:r>
    </w:p>
  </w:endnote>
  <w:endnote w:type="continuationSeparator" w:id="0">
    <w:p w14:paraId="447C4798" w14:textId="77777777" w:rsidR="000E58C9" w:rsidRDefault="000E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0F513" w14:textId="77777777" w:rsidR="000E58C9" w:rsidRDefault="000E58C9">
      <w:pPr>
        <w:spacing w:line="240" w:lineRule="auto"/>
      </w:pPr>
      <w:r>
        <w:separator/>
      </w:r>
    </w:p>
  </w:footnote>
  <w:footnote w:type="continuationSeparator" w:id="0">
    <w:p w14:paraId="49722312" w14:textId="77777777" w:rsidR="000E58C9" w:rsidRDefault="000E5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6E3B" w14:textId="77777777" w:rsidR="00537687" w:rsidRDefault="000E58C9">
    <w:pPr>
      <w:spacing w:line="240" w:lineRule="auto"/>
    </w:pPr>
    <w:r>
      <w:rPr>
        <w:noProof/>
      </w:rPr>
      <w:drawing>
        <wp:anchor distT="0" distB="0" distL="114300" distR="114300" simplePos="0" relativeHeight="251658240" behindDoc="0" locked="0" layoutInCell="1" allowOverlap="0" wp14:anchorId="1BF9BB40" wp14:editId="56914CE8">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146293CB" w14:textId="77777777" w:rsidR="00537687" w:rsidRDefault="0053768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87"/>
    <w:rsid w:val="000E58C9"/>
    <w:rsid w:val="004964A2"/>
    <w:rsid w:val="00537687"/>
    <w:rsid w:val="006429F1"/>
    <w:rsid w:val="0070754F"/>
    <w:rsid w:val="007B5141"/>
    <w:rsid w:val="00B75333"/>
    <w:rsid w:val="00D442B0"/>
    <w:rsid w:val="00DE387D"/>
    <w:rsid w:val="00E23B25"/>
    <w:rsid w:val="00F7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15EB"/>
  <w15:docId w15:val="{F0244F98-95D3-4E3F-97F7-E3BCF74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0E58C9"/>
    <w:rPr>
      <w:color w:val="0000FF" w:themeColor="hyperlink"/>
      <w:u w:val="single"/>
    </w:rPr>
  </w:style>
  <w:style w:type="character" w:styleId="UnresolvedMention">
    <w:name w:val="Unresolved Mention"/>
    <w:basedOn w:val="DefaultParagraphFont"/>
    <w:uiPriority w:val="99"/>
    <w:semiHidden/>
    <w:unhideWhenUsed/>
    <w:rsid w:val="000E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vacancies@cooperationire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9506B-5B7E-4D5D-98D0-369DEACAA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C53DB-B8B3-44B7-A06B-11E4A9AB8E11}">
  <ds:schemaRefs>
    <ds:schemaRef ds:uri="http://schemas.microsoft.com/sharepoint/v3/contenttype/forms"/>
  </ds:schemaRefs>
</ds:datastoreItem>
</file>

<file path=customXml/itemProps3.xml><?xml version="1.0" encoding="utf-8"?>
<ds:datastoreItem xmlns:ds="http://schemas.openxmlformats.org/officeDocument/2006/customXml" ds:itemID="{B62CE03F-699C-4143-8217-53ABF02A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Niamh Hughes</cp:lastModifiedBy>
  <cp:revision>6</cp:revision>
  <dcterms:created xsi:type="dcterms:W3CDTF">2024-11-04T15:37:00Z</dcterms:created>
  <dcterms:modified xsi:type="dcterms:W3CDTF">2024-11-08T12:05:00Z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0x0101007A34C06BBF80F84B847103E772DEB6A2</vt:lpwstr>
  </property>
</Properties>
</file>